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8F" w:rsidRDefault="00DB658F" w:rsidP="00DB658F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DB658F">
        <w:rPr>
          <w:rFonts w:ascii="Arial" w:hAnsi="Arial" w:cs="Arial"/>
          <w:i/>
        </w:rPr>
        <w:t xml:space="preserve">Приказ </w:t>
      </w:r>
      <w:proofErr w:type="spellStart"/>
      <w:r w:rsidRPr="00DB658F">
        <w:rPr>
          <w:rFonts w:ascii="Arial" w:hAnsi="Arial" w:cs="Arial"/>
          <w:i/>
        </w:rPr>
        <w:t>Росархива</w:t>
      </w:r>
      <w:proofErr w:type="spellEnd"/>
      <w:r w:rsidRPr="00DB658F">
        <w:rPr>
          <w:rFonts w:ascii="Arial" w:hAnsi="Arial" w:cs="Arial"/>
          <w:i/>
        </w:rPr>
        <w:t xml:space="preserve"> от 31.07.2023 N 77</w:t>
      </w:r>
    </w:p>
    <w:p w:rsidR="00DB658F" w:rsidRPr="005E0A95" w:rsidRDefault="00DB658F" w:rsidP="00DB658F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DB658F" w:rsidRPr="00DF4921" w:rsidRDefault="00DB658F" w:rsidP="00DB658F">
      <w:pPr>
        <w:pStyle w:val="ConsPlusNormal"/>
        <w:spacing w:after="120"/>
        <w:jc w:val="both"/>
        <w:rPr>
          <w:iCs/>
          <w:sz w:val="24"/>
          <w:szCs w:val="24"/>
        </w:rPr>
      </w:pPr>
      <w:proofErr w:type="spellStart"/>
      <w:r w:rsidRPr="00DF4921">
        <w:rPr>
          <w:iCs/>
          <w:sz w:val="24"/>
          <w:szCs w:val="24"/>
        </w:rPr>
        <w:t>Росархив</w:t>
      </w:r>
      <w:proofErr w:type="spellEnd"/>
      <w:r w:rsidRPr="00DF4921">
        <w:rPr>
          <w:iCs/>
          <w:sz w:val="24"/>
          <w:szCs w:val="24"/>
        </w:rPr>
        <w:t xml:space="preserve"> утвердил новые правила организации хранения, комплектования, учета и использования архивных документов. Конкретизирован порядок работы с</w:t>
      </w:r>
      <w:r>
        <w:rPr>
          <w:iCs/>
          <w:sz w:val="24"/>
          <w:szCs w:val="24"/>
        </w:rPr>
        <w:t> </w:t>
      </w:r>
      <w:r w:rsidRPr="00DF4921">
        <w:rPr>
          <w:iCs/>
          <w:sz w:val="24"/>
          <w:szCs w:val="24"/>
        </w:rPr>
        <w:t xml:space="preserve">электронными архивными документами. А именно, разрешили использовать услуги третьих сторон по их хранению. </w:t>
      </w:r>
    </w:p>
    <w:p w:rsidR="00DB658F" w:rsidRDefault="00DB658F" w:rsidP="00DB658F">
      <w:pPr>
        <w:pStyle w:val="ConsPlusNormal"/>
        <w:jc w:val="both"/>
        <w:rPr>
          <w:iCs/>
          <w:sz w:val="24"/>
          <w:szCs w:val="24"/>
        </w:rPr>
      </w:pPr>
      <w:r w:rsidRPr="00DF4921">
        <w:rPr>
          <w:iCs/>
          <w:sz w:val="24"/>
          <w:szCs w:val="24"/>
        </w:rPr>
        <w:t xml:space="preserve">Приказ вступает в силу с 17.09.2023. </w:t>
      </w:r>
    </w:p>
    <w:p w:rsidR="00DB658F" w:rsidRPr="00DF4921" w:rsidRDefault="00DB658F" w:rsidP="00DB658F">
      <w:pPr>
        <w:pStyle w:val="ConsPlusNormal"/>
        <w:jc w:val="both"/>
        <w:rPr>
          <w:iCs/>
          <w:sz w:val="24"/>
          <w:szCs w:val="24"/>
        </w:rPr>
      </w:pPr>
    </w:p>
    <w:p w:rsidR="00586927" w:rsidRDefault="00586927"/>
    <w:p w:rsidR="00DB658F" w:rsidRDefault="00DB658F" w:rsidP="00DB658F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DB658F">
        <w:rPr>
          <w:rFonts w:ascii="Arial" w:hAnsi="Arial" w:cs="Arial"/>
          <w:i/>
          <w:iCs/>
        </w:rPr>
        <w:t>Информацию: ФНС России запустила новый портал для работы с единой МЧД</w:t>
      </w:r>
    </w:p>
    <w:p w:rsidR="00DB658F" w:rsidRPr="00E506F0" w:rsidRDefault="00DB658F" w:rsidP="00DB658F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DB658F" w:rsidRPr="00FE49C7" w:rsidRDefault="00DB658F" w:rsidP="00DB658F">
      <w:pPr>
        <w:pStyle w:val="ConsPlusNormal"/>
        <w:jc w:val="both"/>
        <w:rPr>
          <w:iCs/>
          <w:sz w:val="24"/>
          <w:szCs w:val="24"/>
        </w:rPr>
      </w:pPr>
      <w:r w:rsidRPr="00FE49C7">
        <w:rPr>
          <w:iCs/>
          <w:sz w:val="24"/>
          <w:szCs w:val="24"/>
        </w:rPr>
        <w:t>Для удобства работы с электронными доверенностями ФНС запустила новый специализированный портал. С помощью него пользователи смогут, в частности:</w:t>
      </w:r>
    </w:p>
    <w:p w:rsidR="00DB658F" w:rsidRPr="00FE49C7" w:rsidRDefault="00DB658F" w:rsidP="00DB658F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FE49C7">
        <w:rPr>
          <w:iCs/>
          <w:sz w:val="24"/>
          <w:szCs w:val="24"/>
        </w:rPr>
        <w:t>создавать доверенность в едином формате для обмена с госорганами и между собой;</w:t>
      </w:r>
    </w:p>
    <w:p w:rsidR="00DB658F" w:rsidRPr="00FE49C7" w:rsidRDefault="00DB658F" w:rsidP="00DB658F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FE49C7">
        <w:rPr>
          <w:iCs/>
          <w:sz w:val="24"/>
          <w:szCs w:val="24"/>
        </w:rPr>
        <w:t>проверить доверенность из сторонних сервисов и загрузить ее в распределенный реестр ФНС на хранение;</w:t>
      </w:r>
    </w:p>
    <w:p w:rsidR="00DB658F" w:rsidRPr="00FE49C7" w:rsidRDefault="00DB658F" w:rsidP="00DB658F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FE49C7">
        <w:rPr>
          <w:iCs/>
          <w:sz w:val="24"/>
          <w:szCs w:val="24"/>
        </w:rPr>
        <w:t>перед загрузкой доверенности в реестр ФНС уточнить, не вносились ли изменения в доверенность после подписания, проверить ЭП на действительность.</w:t>
      </w:r>
    </w:p>
    <w:p w:rsidR="00DB658F" w:rsidRPr="00FE49C7" w:rsidRDefault="00DB658F" w:rsidP="00DB658F">
      <w:pPr>
        <w:pStyle w:val="ConsPlusNormal"/>
        <w:spacing w:before="120"/>
        <w:jc w:val="both"/>
        <w:rPr>
          <w:iCs/>
          <w:sz w:val="24"/>
          <w:szCs w:val="24"/>
        </w:rPr>
      </w:pPr>
      <w:r w:rsidRPr="00FE49C7">
        <w:rPr>
          <w:iCs/>
          <w:sz w:val="24"/>
          <w:szCs w:val="24"/>
        </w:rPr>
        <w:t xml:space="preserve">Все доверенности, созданные по единому формату и загруженные через портал, будут хранить в </w:t>
      </w:r>
      <w:proofErr w:type="gramStart"/>
      <w:r w:rsidRPr="00FE49C7">
        <w:rPr>
          <w:iCs/>
          <w:sz w:val="24"/>
          <w:szCs w:val="24"/>
        </w:rPr>
        <w:t>едином</w:t>
      </w:r>
      <w:proofErr w:type="gramEnd"/>
      <w:r w:rsidRPr="00FE49C7">
        <w:rPr>
          <w:iCs/>
          <w:sz w:val="24"/>
          <w:szCs w:val="24"/>
        </w:rPr>
        <w:t xml:space="preserve"> </w:t>
      </w:r>
      <w:proofErr w:type="spellStart"/>
      <w:r w:rsidRPr="00FE49C7">
        <w:rPr>
          <w:iCs/>
          <w:sz w:val="24"/>
          <w:szCs w:val="24"/>
        </w:rPr>
        <w:t>блокчейн-хранилище</w:t>
      </w:r>
      <w:proofErr w:type="spellEnd"/>
      <w:r w:rsidRPr="00FE49C7">
        <w:rPr>
          <w:iCs/>
          <w:sz w:val="24"/>
          <w:szCs w:val="24"/>
        </w:rPr>
        <w:t> ФНС.</w:t>
      </w:r>
    </w:p>
    <w:p w:rsidR="00DB658F" w:rsidRPr="003D4258" w:rsidRDefault="00DB658F" w:rsidP="00DB658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B658F" w:rsidRDefault="00DB658F"/>
    <w:sectPr w:rsidR="00DB658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B7294"/>
    <w:multiLevelType w:val="hybridMultilevel"/>
    <w:tmpl w:val="B6403CE2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58F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65C74"/>
    <w:rsid w:val="00AF5D9B"/>
    <w:rsid w:val="00CA7B85"/>
    <w:rsid w:val="00DB6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8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58F"/>
    <w:rPr>
      <w:color w:val="0000FF"/>
      <w:u w:val="single"/>
    </w:rPr>
  </w:style>
  <w:style w:type="paragraph" w:customStyle="1" w:styleId="ConsPlusNormal">
    <w:name w:val="ConsPlusNormal"/>
    <w:rsid w:val="00DB65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2023-09-15T03:45:00Z</dcterms:created>
  <dcterms:modified xsi:type="dcterms:W3CDTF">2023-09-15T03:46:00Z</dcterms:modified>
</cp:coreProperties>
</file>